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8C4F8" w14:textId="12C13C2C"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4E3756">
        <w:rPr>
          <w:rFonts w:cs="Arial"/>
          <w:b/>
          <w:bCs/>
          <w:sz w:val="24"/>
          <w:szCs w:val="24"/>
        </w:rPr>
        <w:t>3</w:t>
      </w:r>
      <w:r w:rsidR="009C59D6">
        <w:rPr>
          <w:rFonts w:cs="Arial"/>
          <w:b/>
          <w:bCs/>
          <w:sz w:val="24"/>
          <w:szCs w:val="24"/>
        </w:rPr>
        <w:t>bis</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R3-2</w:t>
      </w:r>
      <w:r w:rsidR="004E3756">
        <w:rPr>
          <w:b/>
          <w:iCs/>
          <w:sz w:val="24"/>
          <w:szCs w:val="18"/>
        </w:rPr>
        <w:t>4</w:t>
      </w:r>
      <w:r w:rsidR="0049218A">
        <w:rPr>
          <w:b/>
          <w:iCs/>
          <w:sz w:val="24"/>
          <w:szCs w:val="18"/>
        </w:rPr>
        <w:t>1914</w:t>
      </w:r>
      <w:bookmarkStart w:id="0" w:name="_GoBack"/>
      <w:bookmarkEnd w:id="0"/>
    </w:p>
    <w:p w14:paraId="63C93FB9" w14:textId="5954A633" w:rsidR="00516EBD" w:rsidRDefault="007772DF" w:rsidP="00161E41">
      <w:pPr>
        <w:spacing w:after="0"/>
        <w:jc w:val="both"/>
        <w:rPr>
          <w:rFonts w:cs="Arial"/>
          <w:b/>
          <w:bCs/>
          <w:sz w:val="24"/>
          <w:szCs w:val="24"/>
        </w:rPr>
      </w:pPr>
      <w:r w:rsidRPr="007772DF">
        <w:rPr>
          <w:rFonts w:cs="Arial"/>
          <w:b/>
          <w:bCs/>
          <w:sz w:val="24"/>
          <w:szCs w:val="24"/>
        </w:rPr>
        <w:t xml:space="preserve">Changsha, China, 15 – 19 </w:t>
      </w:r>
      <w:proofErr w:type="gramStart"/>
      <w:r w:rsidRPr="007772DF">
        <w:rPr>
          <w:rFonts w:cs="Arial"/>
          <w:b/>
          <w:bCs/>
          <w:sz w:val="24"/>
          <w:szCs w:val="24"/>
        </w:rPr>
        <w:t>April,</w:t>
      </w:r>
      <w:proofErr w:type="gramEnd"/>
      <w:r w:rsidRPr="007772DF">
        <w:rPr>
          <w:rFonts w:cs="Arial"/>
          <w:b/>
          <w:bCs/>
          <w:sz w:val="24"/>
          <w:szCs w:val="24"/>
        </w:rPr>
        <w:t xml:space="preserve"> 2024</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125AC985" w:rsidR="00516EBD" w:rsidRDefault="00206B9F" w:rsidP="008B00F8">
            <w:pPr>
              <w:pStyle w:val="CRCoverPage"/>
              <w:spacing w:after="0"/>
              <w:jc w:val="right"/>
              <w:rPr>
                <w:i/>
              </w:rPr>
            </w:pPr>
            <w:r>
              <w:rPr>
                <w:i/>
                <w:sz w:val="14"/>
              </w:rPr>
              <w:t>CR-Form-v12.</w:t>
            </w:r>
            <w:r w:rsidR="008B00F8">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4C9B2103" w:rsidR="00516EBD" w:rsidRDefault="00206B9F" w:rsidP="00F87342">
            <w:pPr>
              <w:pStyle w:val="CRCoverPage"/>
              <w:spacing w:after="0"/>
              <w:jc w:val="right"/>
              <w:rPr>
                <w:b/>
                <w:sz w:val="28"/>
              </w:rPr>
            </w:pPr>
            <w:r>
              <w:rPr>
                <w:b/>
                <w:sz w:val="28"/>
              </w:rPr>
              <w:t>3</w:t>
            </w:r>
            <w:r w:rsidR="00F87342">
              <w:rPr>
                <w:b/>
                <w:sz w:val="28"/>
              </w:rPr>
              <w:t>6</w:t>
            </w:r>
            <w:r>
              <w:rPr>
                <w:b/>
                <w:sz w:val="28"/>
              </w:rPr>
              <w:t>.</w:t>
            </w:r>
            <w:r w:rsidR="00F87342">
              <w:rPr>
                <w:b/>
                <w:sz w:val="28"/>
              </w:rPr>
              <w:t>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20D1EB77" w:rsidR="00516EBD" w:rsidRDefault="00516EBD">
            <w:pPr>
              <w:pStyle w:val="CRCoverPage"/>
              <w:spacing w:after="0"/>
              <w:jc w:val="center"/>
            </w:pP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A240C4">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4C5E8AB4" w:rsidR="00516EBD" w:rsidRDefault="00206B9F" w:rsidP="004E3622">
            <w:pPr>
              <w:pStyle w:val="CRCoverPage"/>
              <w:spacing w:after="0"/>
              <w:ind w:right="561"/>
              <w:jc w:val="right"/>
              <w:rPr>
                <w:b/>
                <w:sz w:val="28"/>
              </w:rPr>
            </w:pPr>
            <w:r>
              <w:rPr>
                <w:b/>
                <w:sz w:val="28"/>
              </w:rPr>
              <w:t>1</w:t>
            </w:r>
            <w:r w:rsidR="004E3622">
              <w:rPr>
                <w:b/>
                <w:sz w:val="28"/>
              </w:rPr>
              <w:t>8</w:t>
            </w:r>
            <w:r>
              <w:rPr>
                <w:b/>
                <w:sz w:val="28"/>
              </w:rPr>
              <w:t>.</w:t>
            </w:r>
            <w:r w:rsidR="004E3622">
              <w:rPr>
                <w:b/>
                <w:sz w:val="28"/>
                <w:lang w:val="en-US"/>
              </w:rPr>
              <w:t>1</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14C8D38F" w:rsidR="00516EBD" w:rsidRDefault="00206B9F">
            <w:pPr>
              <w:pStyle w:val="CRCoverPage"/>
              <w:spacing w:after="0"/>
              <w:jc w:val="center"/>
              <w:rPr>
                <w:rFonts w:cs="Arial"/>
                <w:i/>
              </w:rPr>
            </w:pPr>
            <w:r>
              <w:rPr>
                <w:rFonts w:cs="Arial"/>
                <w:i/>
              </w:rPr>
              <w:t xml:space="preserve">For </w:t>
            </w:r>
            <w:hyperlink r:id="rId9" w:anchor="_blank" w:history="1">
              <w:r w:rsidR="008B00F8" w:rsidRPr="008A1388">
                <w:rPr>
                  <w:rFonts w:ascii="Times New Roman" w:eastAsia="宋体" w:hAnsi="Times New Roman" w:cs="Arial"/>
                  <w:b/>
                  <w:i/>
                  <w:noProof/>
                  <w:color w:val="FF0000"/>
                  <w:u w:val="single"/>
                </w:rPr>
                <w:t>HE</w:t>
              </w:r>
              <w:bookmarkStart w:id="1" w:name="_Hlt497126619"/>
              <w:r w:rsidR="008B00F8" w:rsidRPr="008A1388">
                <w:rPr>
                  <w:rFonts w:ascii="Times New Roman" w:eastAsia="宋体" w:hAnsi="Times New Roman" w:cs="Arial"/>
                  <w:b/>
                  <w:i/>
                  <w:noProof/>
                  <w:color w:val="FF0000"/>
                  <w:u w:val="single"/>
                </w:rPr>
                <w:t>L</w:t>
              </w:r>
              <w:bookmarkEnd w:id="1"/>
              <w:r w:rsidR="008B00F8" w:rsidRPr="008A1388">
                <w:rPr>
                  <w:rFonts w:ascii="Times New Roman" w:eastAsia="宋体"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B00F8" w:rsidRPr="002D4555">
                <w:rPr>
                  <w:rFonts w:ascii="Times New Roman" w:eastAsia="宋体"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0099EE08" w:rsidR="00516EBD" w:rsidRDefault="004025C2" w:rsidP="004E3622">
            <w:pPr>
              <w:pStyle w:val="CRCoverPage"/>
              <w:spacing w:after="0"/>
              <w:ind w:left="100"/>
            </w:pPr>
            <w:r>
              <w:t xml:space="preserve">Correction on </w:t>
            </w:r>
            <w:r w:rsidR="004E3622">
              <w:t>Inter-syst</w:t>
            </w:r>
            <w:r w:rsidR="004E3622">
              <w:rPr>
                <w:rFonts w:ascii="微软雅黑" w:eastAsia="微软雅黑" w:hAnsi="微软雅黑" w:cs="微软雅黑"/>
                <w:lang w:eastAsia="zh-CN"/>
              </w:rPr>
              <w:t>em MRO</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29BEB387" w:rsidR="00516EBD" w:rsidRDefault="00CC1392" w:rsidP="004E3622">
            <w:pPr>
              <w:pStyle w:val="CRCoverPage"/>
              <w:spacing w:after="0"/>
              <w:ind w:left="100"/>
            </w:pPr>
            <w:r>
              <w:t>Samsung</w:t>
            </w:r>
            <w:r w:rsidR="003E19DB">
              <w:t>, Nokia</w:t>
            </w:r>
            <w:r w:rsidR="006120F0">
              <w:t>, ZTE</w:t>
            </w:r>
            <w:r w:rsidR="00331CC2">
              <w:t>, CMCC</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20A4E5C6" w:rsidR="00516EBD" w:rsidRDefault="00DA20AE">
            <w:pPr>
              <w:pStyle w:val="CRCoverPage"/>
              <w:spacing w:after="0"/>
              <w:ind w:left="100"/>
            </w:pPr>
            <w:r w:rsidRPr="00DA20AE">
              <w:rPr>
                <w:rFonts w:cs="Calibri"/>
                <w:sz w:val="18"/>
                <w:szCs w:val="18"/>
              </w:rPr>
              <w:t>NR_SON_MDT-Core</w:t>
            </w:r>
            <w:r>
              <w:rPr>
                <w:rFonts w:cs="Calibri"/>
                <w:sz w:val="18"/>
                <w:szCs w:val="18"/>
              </w:rPr>
              <w:t xml:space="preserve">, </w:t>
            </w:r>
            <w:r w:rsidRPr="00DA20AE">
              <w:rPr>
                <w:rFonts w:cs="Calibri"/>
                <w:sz w:val="18"/>
                <w:szCs w:val="18"/>
              </w:rPr>
              <w:t>TEI18</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4331FACB" w:rsidR="00516EBD" w:rsidRDefault="00206B9F" w:rsidP="002B7871">
            <w:pPr>
              <w:pStyle w:val="CRCoverPage"/>
              <w:spacing w:after="0"/>
              <w:ind w:left="100"/>
              <w:rPr>
                <w:lang w:val="en-US"/>
              </w:rPr>
            </w:pPr>
            <w:r>
              <w:t>202</w:t>
            </w:r>
            <w:r w:rsidR="00914A1D">
              <w:rPr>
                <w:lang w:val="en-US"/>
              </w:rPr>
              <w:t>4</w:t>
            </w:r>
            <w:r>
              <w:t>-</w:t>
            </w:r>
            <w:r w:rsidR="002B7871">
              <w:rPr>
                <w:rFonts w:eastAsiaTheme="minorEastAsia"/>
                <w:lang w:val="en-US" w:eastAsia="zh-CN"/>
              </w:rPr>
              <w:t>4</w:t>
            </w:r>
            <w:r>
              <w:t>-</w:t>
            </w:r>
            <w:r w:rsidR="002B7871">
              <w:rPr>
                <w:rFonts w:eastAsiaTheme="minorEastAsia"/>
                <w:lang w:val="en-US" w:eastAsia="zh-CN"/>
              </w:rPr>
              <w:t>15</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74C0083E" w:rsidR="00516EBD" w:rsidRDefault="00206B9F" w:rsidP="008D52B8">
            <w:pPr>
              <w:pStyle w:val="CRCoverPage"/>
              <w:spacing w:after="0"/>
              <w:ind w:right="-609"/>
              <w:rPr>
                <w:b/>
              </w:rPr>
            </w:pPr>
            <w:r>
              <w:rPr>
                <w:b/>
              </w:rPr>
              <w:t xml:space="preserve">  </w:t>
            </w:r>
            <w:r w:rsidR="00580D1F">
              <w:rPr>
                <w:b/>
              </w:rPr>
              <w:t>A</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3B0A1FB3" w:rsidR="00516EBD" w:rsidRDefault="00206B9F" w:rsidP="008D52B8">
            <w:pPr>
              <w:pStyle w:val="CRCoverPage"/>
              <w:spacing w:after="0"/>
              <w:ind w:left="100"/>
            </w:pPr>
            <w:r>
              <w:t>Rel-1</w:t>
            </w:r>
            <w:r w:rsidR="008D52B8">
              <w:t>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662E4626" w:rsidR="00516EBD" w:rsidRDefault="00206B9F">
            <w:pPr>
              <w:pStyle w:val="CRCoverPage"/>
            </w:pPr>
            <w:r>
              <w:rPr>
                <w:sz w:val="18"/>
              </w:rPr>
              <w:t>Detailed explanations of the above categories can</w:t>
            </w:r>
            <w:r>
              <w:rPr>
                <w:sz w:val="18"/>
              </w:rPr>
              <w:br/>
              <w:t xml:space="preserve">be found in 3GPP </w:t>
            </w:r>
            <w:hyperlink r:id="rId11" w:history="1">
              <w:r w:rsidR="008B00F8" w:rsidRPr="0054337D">
                <w:rPr>
                  <w:rFonts w:ascii="Times New Roman" w:eastAsia="宋体"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68B9BA37"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D4720" w14:textId="77777777" w:rsidR="00BD719C" w:rsidRDefault="00BD719C" w:rsidP="00BD719C">
            <w:pPr>
              <w:pStyle w:val="CRCoverPage"/>
              <w:spacing w:after="0"/>
              <w:rPr>
                <w:rFonts w:eastAsiaTheme="minorEastAsia"/>
                <w:lang w:eastAsia="zh-CN"/>
              </w:rPr>
            </w:pPr>
            <w:r>
              <w:rPr>
                <w:rFonts w:eastAsiaTheme="minorEastAsia" w:hint="eastAsia"/>
                <w:lang w:eastAsia="zh-CN"/>
              </w:rPr>
              <w:t>F</w:t>
            </w:r>
            <w:r>
              <w:rPr>
                <w:rFonts w:eastAsiaTheme="minorEastAsia"/>
                <w:lang w:eastAsia="zh-CN"/>
              </w:rPr>
              <w:t xml:space="preserve">or </w:t>
            </w:r>
            <w:r w:rsidRPr="00DA70EA">
              <w:rPr>
                <w:rFonts w:eastAsiaTheme="minorEastAsia"/>
                <w:lang w:eastAsia="zh-CN"/>
              </w:rPr>
              <w:t>Inter-system/ Too Early Handover</w:t>
            </w:r>
            <w:r>
              <w:rPr>
                <w:rFonts w:eastAsiaTheme="minorEastAsia"/>
                <w:lang w:eastAsia="zh-CN"/>
              </w:rPr>
              <w:t xml:space="preserve"> from E-UTRAN to NG-RAN, it can be supported in stage 3. In TS38.300, there is the following description:</w:t>
            </w:r>
          </w:p>
          <w:p w14:paraId="172C52E0" w14:textId="77777777" w:rsidR="005D1DAD" w:rsidRPr="007B12DB" w:rsidRDefault="00372418" w:rsidP="007B12DB">
            <w:pPr>
              <w:pStyle w:val="CRCoverPage"/>
              <w:spacing w:after="0"/>
              <w:ind w:leftChars="100" w:left="200"/>
              <w:rPr>
                <w:rFonts w:eastAsiaTheme="minorEastAsia"/>
                <w:i/>
                <w:lang w:eastAsia="zh-CN"/>
              </w:rPr>
            </w:pPr>
            <w:r w:rsidRPr="007B12DB">
              <w:rPr>
                <w:rFonts w:eastAsiaTheme="minorEastAsia"/>
                <w:i/>
                <w:lang w:eastAsia="zh-CN"/>
              </w:rPr>
              <w:t>“In case the last serving node is an E-UTRAN node, the detection mechanism proceeds as defined in TS 36.300 [2]”</w:t>
            </w:r>
          </w:p>
          <w:p w14:paraId="1E6357DD" w14:textId="35A6CAFC" w:rsidR="00372418" w:rsidRDefault="00282685" w:rsidP="00372418">
            <w:pPr>
              <w:pStyle w:val="CRCoverPage"/>
              <w:spacing w:after="0"/>
              <w:rPr>
                <w:lang w:eastAsia="zh-CN"/>
              </w:rPr>
            </w:pPr>
            <w:r>
              <w:rPr>
                <w:rFonts w:eastAsia="宋体" w:hint="eastAsia"/>
                <w:lang w:val="en-US" w:eastAsia="zh-CN"/>
              </w:rPr>
              <w:t>However, the corresponding description on the detection mechanism for the Inter-system/ Too Early Handover from E-UTRAN to NG-RAN is missing in TS 36.300.</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8F07C1" w14:textId="77777777" w:rsidR="005D1DAD" w:rsidRDefault="007B12DB" w:rsidP="005D1DAD">
            <w:pPr>
              <w:pStyle w:val="CRCoverPage"/>
              <w:spacing w:after="0"/>
            </w:pPr>
            <w:r>
              <w:rPr>
                <w:lang w:eastAsia="zh-CN"/>
              </w:rPr>
              <w:t xml:space="preserve">Update the </w:t>
            </w:r>
            <w:r w:rsidRPr="007B12DB">
              <w:rPr>
                <w:lang w:eastAsia="zh-CN"/>
              </w:rPr>
              <w:t>Detection mechanisms</w:t>
            </w:r>
            <w:r>
              <w:rPr>
                <w:lang w:eastAsia="zh-CN"/>
              </w:rPr>
              <w:t xml:space="preserve"> to cover the handover failure scenario for </w:t>
            </w:r>
            <w:r w:rsidRPr="00DA70EA">
              <w:rPr>
                <w:rFonts w:eastAsiaTheme="minorEastAsia"/>
                <w:lang w:eastAsia="zh-CN"/>
              </w:rPr>
              <w:t>Inter-system/ Too Early Handover</w:t>
            </w:r>
            <w:r>
              <w:t>.</w:t>
            </w:r>
          </w:p>
          <w:p w14:paraId="2EDFA766" w14:textId="77777777" w:rsidR="008B00F8" w:rsidRDefault="008B00F8" w:rsidP="005D1DAD">
            <w:pPr>
              <w:pStyle w:val="CRCoverPage"/>
              <w:spacing w:after="0"/>
            </w:pPr>
          </w:p>
          <w:p w14:paraId="23924B7F" w14:textId="77777777" w:rsidR="008B00F8" w:rsidRDefault="008B00F8" w:rsidP="008B00F8">
            <w:pPr>
              <w:pStyle w:val="CRCoverPage"/>
              <w:spacing w:after="0"/>
            </w:pPr>
            <w:r>
              <w:rPr>
                <w:rFonts w:hint="eastAsia"/>
                <w:u w:val="single"/>
              </w:rPr>
              <w:t>Impact analysis</w:t>
            </w:r>
            <w:r>
              <w:rPr>
                <w:rFonts w:hint="eastAsia"/>
              </w:rPr>
              <w:t>:</w:t>
            </w:r>
          </w:p>
          <w:p w14:paraId="3E671C68" w14:textId="77777777" w:rsidR="008B00F8" w:rsidRDefault="008B00F8" w:rsidP="008B00F8">
            <w:pPr>
              <w:pStyle w:val="CRCoverPage"/>
              <w:spacing w:after="0"/>
            </w:pPr>
            <w:r>
              <w:rPr>
                <w:rFonts w:hint="eastAsia"/>
              </w:rPr>
              <w:t>Impact assessment towards the previous version of the specification (same release):</w:t>
            </w:r>
          </w:p>
          <w:p w14:paraId="463F893D" w14:textId="4BB84823" w:rsidR="008B00F8" w:rsidRDefault="008B00F8" w:rsidP="008B00F8">
            <w:pPr>
              <w:pStyle w:val="CRCoverPage"/>
              <w:spacing w:after="0"/>
              <w:rPr>
                <w:rFonts w:eastAsiaTheme="minorEastAsia"/>
                <w:lang w:eastAsia="zh-CN"/>
              </w:rPr>
            </w:pPr>
            <w:r>
              <w:rPr>
                <w:rFonts w:eastAsia="宋体"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sidRPr="008B00F8">
              <w:rPr>
                <w:rFonts w:eastAsiaTheme="minorEastAsia"/>
                <w:lang w:eastAsia="zh-CN"/>
              </w:rPr>
              <w:t>Inter-system MRO</w:t>
            </w:r>
            <w:r>
              <w:rPr>
                <w:rFonts w:hint="eastAsia"/>
                <w:lang w:val="en-US" w:eastAsia="zh-CN"/>
              </w:rPr>
              <w:t xml:space="preserve"> function</w:t>
            </w:r>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542C5FEA" w:rsidR="00516EBD" w:rsidRDefault="008E1C81" w:rsidP="00933943">
            <w:pPr>
              <w:pStyle w:val="CRCoverPage"/>
              <w:spacing w:after="0"/>
              <w:rPr>
                <w:lang w:eastAsia="zh-CN"/>
              </w:rPr>
            </w:pPr>
            <w:r>
              <w:rPr>
                <w:rFonts w:eastAsiaTheme="minorEastAsia"/>
                <w:lang w:eastAsia="zh-CN"/>
              </w:rPr>
              <w:t xml:space="preserve">The detection </w:t>
            </w:r>
            <w:r w:rsidR="0006413F">
              <w:rPr>
                <w:rFonts w:eastAsiaTheme="minorEastAsia" w:hint="eastAsia"/>
                <w:lang w:val="en-US" w:eastAsia="zh-CN"/>
              </w:rPr>
              <w:t xml:space="preserve">mechanism </w:t>
            </w:r>
            <w:r>
              <w:rPr>
                <w:rFonts w:eastAsiaTheme="minorEastAsia"/>
                <w:lang w:eastAsia="zh-CN"/>
              </w:rPr>
              <w:t xml:space="preserve">about the inter-system handover </w:t>
            </w:r>
            <w:r w:rsidR="0006413F">
              <w:rPr>
                <w:rFonts w:eastAsiaTheme="minorEastAsia" w:hint="eastAsia"/>
                <w:lang w:val="en-US" w:eastAsia="zh-CN"/>
              </w:rPr>
              <w:t>from</w:t>
            </w:r>
            <w:r w:rsidR="0006413F">
              <w:rPr>
                <w:rFonts w:eastAsiaTheme="minorEastAsia"/>
                <w:lang w:eastAsia="zh-CN"/>
              </w:rPr>
              <w:t xml:space="preserve"> E-UTRAN to NG-RAN</w:t>
            </w:r>
            <w:r w:rsidR="0006413F">
              <w:rPr>
                <w:rFonts w:eastAsiaTheme="minorEastAsia" w:hint="eastAsia"/>
                <w:lang w:val="en-US" w:eastAsia="zh-CN"/>
              </w:rPr>
              <w:t xml:space="preserve"> </w:t>
            </w:r>
            <w:r>
              <w:rPr>
                <w:rFonts w:eastAsiaTheme="minorEastAsia"/>
                <w:lang w:eastAsia="zh-CN"/>
              </w:rPr>
              <w:t xml:space="preserve">is referring to TS36.300. </w:t>
            </w:r>
            <w:r w:rsidR="0006413F">
              <w:rPr>
                <w:rFonts w:eastAsiaTheme="minorEastAsia" w:hint="eastAsia"/>
                <w:lang w:val="en-US" w:eastAsia="zh-CN"/>
              </w:rPr>
              <w:t>While,</w:t>
            </w:r>
            <w:r w:rsidR="0006413F">
              <w:rPr>
                <w:rFonts w:eastAsiaTheme="minorEastAsia"/>
                <w:lang w:eastAsia="zh-CN"/>
              </w:rPr>
              <w:t xml:space="preserve"> there is no</w:t>
            </w:r>
            <w:r w:rsidR="0006413F">
              <w:rPr>
                <w:rFonts w:eastAsiaTheme="minorEastAsia" w:hint="eastAsia"/>
                <w:lang w:val="en-US" w:eastAsia="zh-CN"/>
              </w:rPr>
              <w:t xml:space="preserve"> corresponding </w:t>
            </w:r>
            <w:r w:rsidR="0006413F">
              <w:rPr>
                <w:rFonts w:eastAsiaTheme="minorEastAsia"/>
                <w:lang w:eastAsia="zh-CN"/>
              </w:rPr>
              <w:t>description on this in TS36.300</w:t>
            </w:r>
            <w:r w:rsidR="0006413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0B509783" w:rsidR="00516EBD" w:rsidRDefault="00504AF4" w:rsidP="005D1DAD">
            <w:pPr>
              <w:pStyle w:val="CRCoverPage"/>
              <w:spacing w:after="0"/>
              <w:ind w:left="100"/>
              <w:rPr>
                <w:rFonts w:eastAsiaTheme="minorEastAsia"/>
                <w:lang w:eastAsia="zh-CN"/>
              </w:rPr>
            </w:pPr>
            <w:r w:rsidRPr="00504AF4">
              <w:rPr>
                <w:rFonts w:eastAsiaTheme="minorEastAsia"/>
                <w:lang w:eastAsia="zh-CN"/>
              </w:rPr>
              <w:t>22.4.2.2a</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29D5306F" w:rsidR="00516EBD" w:rsidRDefault="00206B9F" w:rsidP="00B77A79">
            <w:pPr>
              <w:pStyle w:val="CRCoverPage"/>
              <w:spacing w:after="0"/>
              <w:ind w:left="99"/>
            </w:pPr>
            <w:r>
              <w:t>TS</w:t>
            </w:r>
            <w:r w:rsidR="00B77A79">
              <w:t>38.300</w:t>
            </w:r>
            <w:r>
              <w:t xml:space="preserve">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3B1D4BAA" w14:textId="77777777" w:rsidR="00C315B1" w:rsidRPr="00C315B1" w:rsidRDefault="00C315B1" w:rsidP="00C315B1">
      <w:pPr>
        <w:keepNext/>
        <w:keepLines/>
        <w:spacing w:before="120" w:after="180"/>
        <w:ind w:left="1418" w:hanging="1418"/>
        <w:outlineLvl w:val="3"/>
        <w:rPr>
          <w:rFonts w:eastAsia="Times New Roman"/>
          <w:sz w:val="24"/>
          <w:lang w:eastAsia="ja-JP"/>
        </w:rPr>
      </w:pPr>
      <w:bookmarkStart w:id="2" w:name="_Toc20403247"/>
      <w:bookmarkStart w:id="3" w:name="_Toc29372753"/>
      <w:bookmarkStart w:id="4" w:name="_Toc37760712"/>
      <w:bookmarkStart w:id="5" w:name="_Toc46498951"/>
      <w:bookmarkStart w:id="6" w:name="_Toc52491264"/>
      <w:bookmarkStart w:id="7" w:name="_Toc156248754"/>
      <w:r w:rsidRPr="00C315B1">
        <w:rPr>
          <w:rFonts w:eastAsia="Times New Roman"/>
          <w:sz w:val="24"/>
          <w:lang w:eastAsia="ja-JP"/>
        </w:rPr>
        <w:lastRenderedPageBreak/>
        <w:t>22.4.2.2a</w:t>
      </w:r>
      <w:r w:rsidRPr="00C315B1">
        <w:rPr>
          <w:rFonts w:eastAsia="Times New Roman"/>
          <w:sz w:val="24"/>
          <w:lang w:eastAsia="ja-JP"/>
        </w:rPr>
        <w:tab/>
        <w:t>Connection failure due to inter-RAT mobility</w:t>
      </w:r>
      <w:bookmarkEnd w:id="2"/>
      <w:bookmarkEnd w:id="3"/>
      <w:bookmarkEnd w:id="4"/>
      <w:bookmarkEnd w:id="5"/>
      <w:bookmarkEnd w:id="6"/>
      <w:bookmarkEnd w:id="7"/>
    </w:p>
    <w:p w14:paraId="6DEC7EE3"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 xml:space="preserve">One of the functions of Mobility Robustness Optimisation is to detect connection failures that occurred due to Too Early or Too Late inter-RAT handovers or Inter-system Mobility Failure for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These problems are defined as follows:</w:t>
      </w:r>
    </w:p>
    <w:p w14:paraId="24CCCB45"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Late Inter-RAT Handover] An RLF occurs after the UE has stayed in an E-UTRAN cell for a long period of time; the UE attempts to re-connect to a UTRAN cell.</w:t>
      </w:r>
    </w:p>
    <w:p w14:paraId="5F9ED2D5"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Early Inter-RAT Handover] An RLF occurs shortly after a successful handover from a UTRAN cell to a target cell in E-UTRAN; the UE attempts to re-connect to the source cell or to another UTRAN cell.</w:t>
      </w:r>
    </w:p>
    <w:p w14:paraId="6B0B1B21"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 xml:space="preserve">[Inter-system Mobility Failure for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xml:space="preserve">] An RLF occurs shortly after a successful handover triggered due to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xml:space="preserve">, or a failure occurs during an handover triggered due to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from a cell belonging to an NG-RAN node to a cell belonging to an E-UTRAN node; the UE attempts to re-connect to a cell belonging to an E-UTRAN node, or an NG-RAN node.</w:t>
      </w:r>
    </w:p>
    <w:p w14:paraId="241CB474"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 xml:space="preserve">The UE makes the RLF Report available to an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when RLF happens in E-UTRAN and the UE re-connects to an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cell. Availability of the RLF Report at the RRC connection setup or at a handover to E-UTRAN cell is the indication that the UE suffered a connection failure and that the RLF Report from this failure was not yet delivered to the network.</w:t>
      </w:r>
    </w:p>
    <w:p w14:paraId="7C439C88"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 xml:space="preserve">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receiving the RLF Report from the UE may forward the report to 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that served the UE before the reported connection failure using the RLF INDICATION message over X2 or by means of 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48D8F7CE" w14:textId="3427FFE4"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Detection mechanisms for Too Late Inter-RAT Handover</w:t>
      </w:r>
      <w:ins w:id="8" w:author="Samsung" w:date="2024-04-08T09:12:00Z">
        <w:r w:rsidR="00D510EE">
          <w:rPr>
            <w:rFonts w:ascii="Times New Roman" w:eastAsia="Times New Roman" w:hAnsi="Times New Roman"/>
            <w:lang w:eastAsia="ja-JP"/>
          </w:rPr>
          <w:t>,</w:t>
        </w:r>
      </w:ins>
      <w:del w:id="9" w:author="Samsung" w:date="2024-04-08T09:12:00Z">
        <w:r w:rsidRPr="00C315B1" w:rsidDel="00D510EE">
          <w:rPr>
            <w:rFonts w:ascii="Times New Roman" w:eastAsia="Times New Roman" w:hAnsi="Times New Roman"/>
            <w:lang w:eastAsia="ja-JP"/>
          </w:rPr>
          <w:delText>.</w:delText>
        </w:r>
      </w:del>
      <w:r w:rsidRPr="00C315B1">
        <w:rPr>
          <w:rFonts w:ascii="Times New Roman" w:eastAsia="Times New Roman" w:hAnsi="Times New Roman"/>
          <w:lang w:eastAsia="ja-JP"/>
        </w:rPr>
        <w:t xml:space="preserve"> Too Early Inter-RAT Handover</w:t>
      </w:r>
      <w:ins w:id="10" w:author="Samsung" w:date="2024-04-08T09:12:00Z">
        <w:r w:rsidR="00D510EE">
          <w:rPr>
            <w:rFonts w:ascii="Times New Roman" w:eastAsia="Times New Roman" w:hAnsi="Times New Roman"/>
            <w:lang w:eastAsia="ja-JP"/>
          </w:rPr>
          <w:t xml:space="preserve">, </w:t>
        </w:r>
      </w:ins>
      <w:ins w:id="11" w:author="Samsung" w:date="2024-04-08T09:13:00Z">
        <w:r w:rsidR="00D510EE" w:rsidRPr="00D510EE">
          <w:rPr>
            <w:rFonts w:ascii="Times New Roman" w:eastAsia="Times New Roman" w:hAnsi="Times New Roman"/>
            <w:lang w:eastAsia="ja-JP"/>
          </w:rPr>
          <w:t>Too Early Inter-system Handover (as defined in TS 38.300 [79])</w:t>
        </w:r>
      </w:ins>
      <w:r w:rsidRPr="00C315B1">
        <w:rPr>
          <w:rFonts w:ascii="Times New Roman" w:eastAsia="Times New Roman" w:hAnsi="Times New Roman"/>
          <w:lang w:eastAsia="ja-JP"/>
        </w:rPr>
        <w:t xml:space="preserve"> and Inter-system Mobility Failure for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xml:space="preserve"> are carried out through the following:</w:t>
      </w:r>
    </w:p>
    <w:p w14:paraId="46A770FA"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Late Inter-RAT Handover]</w:t>
      </w:r>
      <w:r w:rsidRPr="00C315B1">
        <w:rPr>
          <w:rFonts w:ascii="Times New Roman" w:eastAsia="Times New Roman" w:hAnsi="Times New Roman"/>
          <w:lang w:eastAsia="ja-JP"/>
        </w:rPr>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C315B1">
        <w:rPr>
          <w:rFonts w:ascii="Times New Roman" w:eastAsia="Times New Roman" w:hAnsi="Times New Roman"/>
          <w:lang w:eastAsia="ja-JP"/>
        </w:rPr>
        <w:t>Tstore_UE_cntxt</w:t>
      </w:r>
      <w:proofErr w:type="spellEnd"/>
      <w:r w:rsidRPr="00C315B1">
        <w:rPr>
          <w:rFonts w:ascii="Times New Roman" w:eastAsia="Times New Roman" w:hAnsi="Times New Roman"/>
          <w:lang w:eastAsia="ja-JP"/>
        </w:rPr>
        <w:t>, and the first cell where the UE attempts to re-connect is a UTRAN cell.</w:t>
      </w:r>
    </w:p>
    <w:p w14:paraId="20A60A2D" w14:textId="2A13B4D2" w:rsidR="00C315B1" w:rsidRDefault="00C315B1" w:rsidP="00C315B1">
      <w:pPr>
        <w:spacing w:after="180"/>
        <w:ind w:left="568" w:hanging="284"/>
        <w:rPr>
          <w:ins w:id="12" w:author="Samsung" w:date="2024-04-03T18:06:00Z"/>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Early Inter-RAT Handover</w:t>
      </w:r>
      <w:ins w:id="13" w:author="Samsung" w:date="2024-04-03T18:06:00Z">
        <w:r w:rsidR="00ED1343">
          <w:rPr>
            <w:rFonts w:ascii="Times New Roman" w:eastAsia="Times New Roman" w:hAnsi="Times New Roman"/>
            <w:lang w:eastAsia="ja-JP"/>
          </w:rPr>
          <w:t xml:space="preserve"> </w:t>
        </w:r>
        <w:r w:rsidR="00ED1343" w:rsidRPr="00ED1343">
          <w:rPr>
            <w:rFonts w:ascii="Times New Roman" w:eastAsia="Times New Roman" w:hAnsi="Times New Roman"/>
            <w:lang w:eastAsia="ja-JP"/>
          </w:rPr>
          <w:t>from UTRAN to LTE cell</w:t>
        </w:r>
      </w:ins>
      <w:r w:rsidRPr="00C315B1">
        <w:rPr>
          <w:rFonts w:ascii="Times New Roman" w:eastAsia="Times New Roman" w:hAnsi="Times New Roman"/>
          <w:lang w:eastAsia="ja-JP"/>
        </w:rPr>
        <w:t>]</w:t>
      </w:r>
      <w:r w:rsidRPr="00C315B1">
        <w:rPr>
          <w:rFonts w:ascii="Times New Roman" w:eastAsia="Times New Roman" w:hAnsi="Times New Roman"/>
          <w:lang w:eastAsia="ja-JP"/>
        </w:rPr>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C315B1">
        <w:rPr>
          <w:rFonts w:ascii="Times New Roman" w:eastAsia="Times New Roman" w:hAnsi="Times New Roman"/>
          <w:lang w:eastAsia="ja-JP"/>
        </w:rPr>
        <w:t>Tstore_UE_cntxt</w:t>
      </w:r>
      <w:proofErr w:type="spellEnd"/>
      <w:r w:rsidRPr="00C315B1">
        <w:rPr>
          <w:rFonts w:ascii="Times New Roman" w:eastAsia="Times New Roman" w:hAnsi="Times New Roman"/>
          <w:lang w:eastAsia="ja-JP"/>
        </w:rPr>
        <w:t>, and the first cell where the UE attempts to re-connect and the cell that served the UE at the last handover initialisation are both UTRAN cells.</w:t>
      </w:r>
    </w:p>
    <w:p w14:paraId="6E53D57E" w14:textId="21E31587" w:rsidR="00F91068" w:rsidRPr="00F91068" w:rsidRDefault="00F91068" w:rsidP="00F91068">
      <w:pPr>
        <w:spacing w:after="180"/>
        <w:ind w:left="568" w:hanging="284"/>
        <w:rPr>
          <w:ins w:id="14" w:author="Samsung" w:date="2024-04-03T18:07:00Z"/>
          <w:rFonts w:ascii="Times New Roman" w:eastAsia="Times New Roman" w:hAnsi="Times New Roman"/>
          <w:lang w:eastAsia="ja-JP"/>
        </w:rPr>
      </w:pPr>
      <w:ins w:id="15" w:author="Samsung" w:date="2024-04-03T18:07:00Z">
        <w:r>
          <w:rPr>
            <w:rFonts w:ascii="Times New Roman" w:eastAsia="Times New Roman" w:hAnsi="Times New Roman"/>
            <w:lang w:eastAsia="ja-JP"/>
          </w:rPr>
          <w:t xml:space="preserve">-    </w:t>
        </w:r>
        <w:r w:rsidRPr="00F91068">
          <w:rPr>
            <w:rFonts w:ascii="Times New Roman" w:eastAsia="Times New Roman" w:hAnsi="Times New Roman"/>
            <w:lang w:eastAsia="ja-JP"/>
          </w:rPr>
          <w:t>[</w:t>
        </w:r>
      </w:ins>
      <w:ins w:id="16" w:author="Samsung" w:date="2024-04-07T09:21:00Z">
        <w:r w:rsidR="003D22E7">
          <w:rPr>
            <w:rFonts w:ascii="Times New Roman" w:eastAsia="Times New Roman" w:hAnsi="Times New Roman"/>
            <w:lang w:eastAsia="zh-CN"/>
          </w:rPr>
          <w:t>Inter-system/ Too Early Handover</w:t>
        </w:r>
      </w:ins>
      <w:ins w:id="17" w:author="Samsung" w:date="2024-04-03T18:07:00Z">
        <w:r w:rsidRPr="00F91068">
          <w:rPr>
            <w:rFonts w:ascii="Times New Roman" w:eastAsia="Times New Roman" w:hAnsi="Times New Roman"/>
            <w:lang w:eastAsia="ja-JP"/>
          </w:rPr>
          <w:t xml:space="preserve">] </w:t>
        </w:r>
      </w:ins>
    </w:p>
    <w:p w14:paraId="510CB5D4" w14:textId="14F34456" w:rsidR="00F91068" w:rsidRPr="00C315B1" w:rsidRDefault="00F91068" w:rsidP="00F91068">
      <w:pPr>
        <w:spacing w:after="180"/>
        <w:ind w:left="568"/>
        <w:rPr>
          <w:rFonts w:ascii="Times New Roman" w:eastAsia="Times New Roman" w:hAnsi="Times New Roman"/>
          <w:lang w:eastAsia="ja-JP"/>
        </w:rPr>
      </w:pPr>
      <w:ins w:id="18" w:author="Samsung" w:date="2024-04-03T18:07:00Z">
        <w:r w:rsidRPr="00F91068">
          <w:rPr>
            <w:rFonts w:ascii="Times New Roman" w:eastAsia="Times New Roman" w:hAnsi="Times New Roman"/>
            <w:lang w:eastAsia="ja-JP"/>
          </w:rPr>
          <w:t xml:space="preserve">The connection failure occurs during </w:t>
        </w:r>
      </w:ins>
      <w:ins w:id="19" w:author="Samsung" w:date="2024-04-07T09:22:00Z">
        <w:r w:rsidR="003D22E7">
          <w:rPr>
            <w:rFonts w:ascii="Times New Roman" w:eastAsia="Times New Roman" w:hAnsi="Times New Roman"/>
            <w:lang w:eastAsia="zh-CN"/>
          </w:rPr>
          <w:t>Inter-system</w:t>
        </w:r>
      </w:ins>
      <w:ins w:id="20" w:author="Samsung" w:date="2024-04-03T18:07:00Z">
        <w:r w:rsidRPr="00F91068">
          <w:rPr>
            <w:rFonts w:ascii="Times New Roman" w:eastAsia="Times New Roman" w:hAnsi="Times New Roman"/>
            <w:lang w:eastAsia="ja-JP"/>
          </w:rPr>
          <w:t xml:space="preserve"> handover from </w:t>
        </w:r>
      </w:ins>
      <w:ins w:id="21" w:author="Samsung" w:date="2024-04-07T09:42:00Z">
        <w:r w:rsidR="005C3DFB">
          <w:rPr>
            <w:rFonts w:ascii="Times New Roman" w:eastAsia="Times New Roman" w:hAnsi="Times New Roman"/>
            <w:lang w:eastAsia="zh-CN"/>
          </w:rPr>
          <w:t>a cell belonging to an E-UTRAN node to a target cell belonging to an NG-RAN node</w:t>
        </w:r>
      </w:ins>
      <w:ins w:id="22" w:author="Samsung" w:date="2024-04-03T18:07:00Z">
        <w:r w:rsidRPr="00F91068">
          <w:rPr>
            <w:rFonts w:ascii="Times New Roman" w:eastAsia="Times New Roman" w:hAnsi="Times New Roman"/>
            <w:lang w:eastAsia="ja-JP"/>
          </w:rPr>
          <w:t xml:space="preserve"> for the UE and the UE reported timer is smaller than the configured threshold, e.g., </w:t>
        </w:r>
        <w:proofErr w:type="spellStart"/>
        <w:r w:rsidRPr="00F91068">
          <w:rPr>
            <w:rFonts w:ascii="Times New Roman" w:eastAsia="Times New Roman" w:hAnsi="Times New Roman"/>
            <w:lang w:eastAsia="ja-JP"/>
          </w:rPr>
          <w:t>Tstore_UE_cntxt</w:t>
        </w:r>
        <w:proofErr w:type="spellEnd"/>
        <w:r w:rsidRPr="00F91068">
          <w:rPr>
            <w:rFonts w:ascii="Times New Roman" w:eastAsia="Times New Roman" w:hAnsi="Times New Roman"/>
            <w:lang w:eastAsia="ja-JP"/>
          </w:rPr>
          <w:t xml:space="preserve">, and the first cell where the UE attempts to re-connect and the cell that served the UE at the last handover initialisation are both </w:t>
        </w:r>
      </w:ins>
      <w:ins w:id="23" w:author="Samsung" w:date="2024-04-07T09:44:00Z">
        <w:r w:rsidR="005C3DFB">
          <w:rPr>
            <w:rFonts w:ascii="Times New Roman" w:eastAsia="Times New Roman" w:hAnsi="Times New Roman"/>
            <w:lang w:eastAsia="ja-JP"/>
          </w:rPr>
          <w:t xml:space="preserve">E-UTRAN </w:t>
        </w:r>
      </w:ins>
      <w:ins w:id="24" w:author="Samsung" w:date="2024-04-08T09:14:00Z">
        <w:r w:rsidR="000F3FD6">
          <w:rPr>
            <w:rFonts w:ascii="Times New Roman" w:eastAsia="Times New Roman" w:hAnsi="Times New Roman"/>
            <w:lang w:eastAsia="ja-JP"/>
          </w:rPr>
          <w:t>cells</w:t>
        </w:r>
      </w:ins>
      <w:ins w:id="25" w:author="Samsung" w:date="2024-04-03T18:07:00Z">
        <w:r w:rsidRPr="00F91068">
          <w:rPr>
            <w:rFonts w:ascii="Times New Roman" w:eastAsia="Times New Roman" w:hAnsi="Times New Roman"/>
            <w:lang w:eastAsia="ja-JP"/>
          </w:rPr>
          <w:t>.</w:t>
        </w:r>
      </w:ins>
    </w:p>
    <w:p w14:paraId="1CE134A5"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 xml:space="preserve">[Inter-system Mobility Failure for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w:t>
      </w:r>
      <w:r w:rsidRPr="00C315B1">
        <w:rPr>
          <w:rFonts w:ascii="Times New Roman" w:eastAsia="Times New Roman" w:hAnsi="Times New Roman"/>
          <w:lang w:eastAsia="ja-JP"/>
        </w:rPr>
        <w:br/>
        <w:t xml:space="preserve">The connection failure occurs while being connected to an LTE cell, and there is a recent Inter-system handover due to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xml:space="preserve"> from NR prior to the connection failure i.e., the UE reported timer is smaller than the configured threshold, e.g., </w:t>
      </w:r>
      <w:proofErr w:type="spellStart"/>
      <w:r w:rsidRPr="00C315B1">
        <w:rPr>
          <w:rFonts w:ascii="Times New Roman" w:eastAsia="Times New Roman" w:hAnsi="Times New Roman"/>
          <w:lang w:eastAsia="ja-JP"/>
        </w:rPr>
        <w:t>Tstore_UE_cntxt</w:t>
      </w:r>
      <w:proofErr w:type="spellEnd"/>
      <w:r w:rsidRPr="00C315B1">
        <w:rPr>
          <w:rFonts w:ascii="Times New Roman" w:eastAsia="Times New Roman" w:hAnsi="Times New Roman"/>
          <w:lang w:eastAsia="ja-JP"/>
        </w:rPr>
        <w:t xml:space="preserve">. The RLF Report from the UE includes a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xml:space="preserve"> indication, as defined in TS 36.331 [16].</w:t>
      </w:r>
    </w:p>
    <w:p w14:paraId="06AD5EAF"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The "UE reported timer" above indicates the time elapsed since the last handover initialisation until connection failure.</w:t>
      </w:r>
    </w:p>
    <w:p w14:paraId="441610A7"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 xml:space="preserve">In case the failure is a Too Early Inter-RAT Handover, 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receiving the RLF INDICATION message may inform the UTRAN node by means of 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Direct Information Transfer procedure over S1. The information contains:</w:t>
      </w:r>
    </w:p>
    <w:p w14:paraId="1D89AF89"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Type of detected handover problem (Too Early Inter-RAT Handover);</w:t>
      </w:r>
    </w:p>
    <w:p w14:paraId="461FDE94"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UE RLF Report Container: the RLF Report received from the UE, as specified in TS 36.331 [16];</w:t>
      </w:r>
    </w:p>
    <w:p w14:paraId="75A2A314" w14:textId="7408C936" w:rsidR="00126352" w:rsidRPr="00C315B1" w:rsidRDefault="00C315B1" w:rsidP="007B3E17">
      <w:pPr>
        <w:spacing w:after="180"/>
        <w:ind w:left="568" w:hanging="284"/>
        <w:rPr>
          <w:rFonts w:ascii="Times New Roman" w:hAnsi="Times New Roman"/>
          <w:lang w:eastAsia="ja-JP"/>
        </w:rPr>
      </w:pPr>
      <w:r w:rsidRPr="00C315B1">
        <w:rPr>
          <w:rFonts w:ascii="Times New Roman" w:eastAsia="Times New Roman" w:hAnsi="Times New Roman"/>
          <w:lang w:eastAsia="ja-JP"/>
        </w:rPr>
        <w:lastRenderedPageBreak/>
        <w:t>-</w:t>
      </w:r>
      <w:r w:rsidRPr="00C315B1">
        <w:rPr>
          <w:rFonts w:ascii="Times New Roman" w:eastAsia="Times New Roman" w:hAnsi="Times New Roman"/>
          <w:lang w:eastAsia="ja-JP"/>
        </w:rPr>
        <w:tab/>
        <w:t>Mobility Information (optionally, if provided in the last Handover Resource Allocation procedure from the UTRAN node);</w:t>
      </w:r>
    </w:p>
    <w:sectPr w:rsidR="00126352" w:rsidRPr="00C315B1"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01BBB" w14:textId="77777777" w:rsidR="004829F3" w:rsidRDefault="004829F3" w:rsidP="00516EBD">
      <w:pPr>
        <w:spacing w:after="0"/>
      </w:pPr>
      <w:r>
        <w:separator/>
      </w:r>
    </w:p>
  </w:endnote>
  <w:endnote w:type="continuationSeparator" w:id="0">
    <w:p w14:paraId="1A53BBD3" w14:textId="77777777" w:rsidR="004829F3" w:rsidRDefault="004829F3"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24BF" w14:textId="07230FBC"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49218A">
      <w:rPr>
        <w:rStyle w:val="af5"/>
        <w:noProof/>
      </w:rPr>
      <w:t>3</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9F58C" w14:textId="77777777" w:rsidR="004829F3" w:rsidRDefault="004829F3">
      <w:pPr>
        <w:spacing w:after="0"/>
      </w:pPr>
      <w:r>
        <w:separator/>
      </w:r>
    </w:p>
  </w:footnote>
  <w:footnote w:type="continuationSeparator" w:id="0">
    <w:p w14:paraId="048C3577" w14:textId="77777777" w:rsidR="004829F3" w:rsidRDefault="004829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413F"/>
    <w:rsid w:val="000654B1"/>
    <w:rsid w:val="000666AD"/>
    <w:rsid w:val="00070051"/>
    <w:rsid w:val="0007151E"/>
    <w:rsid w:val="00071A05"/>
    <w:rsid w:val="00071CA4"/>
    <w:rsid w:val="00072123"/>
    <w:rsid w:val="00074130"/>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0EC"/>
    <w:rsid w:val="000F34BC"/>
    <w:rsid w:val="000F357D"/>
    <w:rsid w:val="000F3F86"/>
    <w:rsid w:val="000F3FD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4D67"/>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534"/>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5FF2"/>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85"/>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1CC2"/>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2418"/>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2E7"/>
    <w:rsid w:val="003D237F"/>
    <w:rsid w:val="003D2617"/>
    <w:rsid w:val="003D3800"/>
    <w:rsid w:val="003D3D97"/>
    <w:rsid w:val="003D4175"/>
    <w:rsid w:val="003D4927"/>
    <w:rsid w:val="003D4C4F"/>
    <w:rsid w:val="003D54A5"/>
    <w:rsid w:val="003D5E43"/>
    <w:rsid w:val="003D5F84"/>
    <w:rsid w:val="003D7A66"/>
    <w:rsid w:val="003E07E7"/>
    <w:rsid w:val="003E092A"/>
    <w:rsid w:val="003E19DB"/>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5C2"/>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29F3"/>
    <w:rsid w:val="0048320D"/>
    <w:rsid w:val="00483D1E"/>
    <w:rsid w:val="00484C83"/>
    <w:rsid w:val="004851AE"/>
    <w:rsid w:val="004862F6"/>
    <w:rsid w:val="00486939"/>
    <w:rsid w:val="00491A07"/>
    <w:rsid w:val="00492175"/>
    <w:rsid w:val="0049218A"/>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AF4"/>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05E"/>
    <w:rsid w:val="005674DE"/>
    <w:rsid w:val="00567941"/>
    <w:rsid w:val="0057095D"/>
    <w:rsid w:val="005718AB"/>
    <w:rsid w:val="00572AD2"/>
    <w:rsid w:val="00572AE9"/>
    <w:rsid w:val="00572C51"/>
    <w:rsid w:val="00574AB5"/>
    <w:rsid w:val="00574DDA"/>
    <w:rsid w:val="0057558D"/>
    <w:rsid w:val="00576EB6"/>
    <w:rsid w:val="00577FA8"/>
    <w:rsid w:val="00580121"/>
    <w:rsid w:val="00580D1F"/>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3DFB"/>
    <w:rsid w:val="005C4073"/>
    <w:rsid w:val="005C4CE0"/>
    <w:rsid w:val="005C5BE1"/>
    <w:rsid w:val="005C6484"/>
    <w:rsid w:val="005C6CD5"/>
    <w:rsid w:val="005C7352"/>
    <w:rsid w:val="005C7C04"/>
    <w:rsid w:val="005D118C"/>
    <w:rsid w:val="005D1409"/>
    <w:rsid w:val="005D184A"/>
    <w:rsid w:val="005D1DAD"/>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20F0"/>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70062D"/>
    <w:rsid w:val="00701FA9"/>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2CCA"/>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2DF"/>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12DB"/>
    <w:rsid w:val="007B3E17"/>
    <w:rsid w:val="007B5047"/>
    <w:rsid w:val="007B7942"/>
    <w:rsid w:val="007C1ACC"/>
    <w:rsid w:val="007C324C"/>
    <w:rsid w:val="007C38B6"/>
    <w:rsid w:val="007C463E"/>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13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0FA0"/>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307"/>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0F8"/>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9E0"/>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E0814"/>
    <w:rsid w:val="008E0993"/>
    <w:rsid w:val="008E0E34"/>
    <w:rsid w:val="008E1127"/>
    <w:rsid w:val="008E1324"/>
    <w:rsid w:val="008E19D0"/>
    <w:rsid w:val="008E1C81"/>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3D29"/>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0C4"/>
    <w:rsid w:val="00A252B1"/>
    <w:rsid w:val="00A25A39"/>
    <w:rsid w:val="00A25E22"/>
    <w:rsid w:val="00A2627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8E7"/>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5FCC"/>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77A79"/>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19C"/>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B78"/>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68D8"/>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0EE"/>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0AE"/>
    <w:rsid w:val="00DA23E9"/>
    <w:rsid w:val="00DA2FB2"/>
    <w:rsid w:val="00DA43E3"/>
    <w:rsid w:val="00DA4A7B"/>
    <w:rsid w:val="00DA4DF6"/>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4590"/>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2729"/>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2E7"/>
    <w:rsid w:val="00EC2605"/>
    <w:rsid w:val="00EC33F2"/>
    <w:rsid w:val="00EC3A3F"/>
    <w:rsid w:val="00EC4014"/>
    <w:rsid w:val="00EC5D15"/>
    <w:rsid w:val="00EC6A9F"/>
    <w:rsid w:val="00ED1343"/>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2BF9"/>
    <w:rsid w:val="00F3358C"/>
    <w:rsid w:val="00F35954"/>
    <w:rsid w:val="00F35E7E"/>
    <w:rsid w:val="00F37BB5"/>
    <w:rsid w:val="00F41345"/>
    <w:rsid w:val="00F41636"/>
    <w:rsid w:val="00F41A99"/>
    <w:rsid w:val="00F4231B"/>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04B"/>
    <w:rsid w:val="00F87342"/>
    <w:rsid w:val="00F879BC"/>
    <w:rsid w:val="00F87AF7"/>
    <w:rsid w:val="00F87B48"/>
    <w:rsid w:val="00F91068"/>
    <w:rsid w:val="00F912C3"/>
    <w:rsid w:val="00F917AE"/>
    <w:rsid w:val="00F91DD3"/>
    <w:rsid w:val="00F93531"/>
    <w:rsid w:val="00F935C7"/>
    <w:rsid w:val="00F9360B"/>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link w:val="B2Char"/>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出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rsid w:val="001C65CA"/>
    <w:pPr>
      <w:outlineLvl w:val="9"/>
    </w:pPr>
    <w:rPr>
      <w:rFonts w:eastAsia="Times New Roman"/>
      <w:lang w:eastAsia="ja-JP"/>
    </w:rPr>
  </w:style>
  <w:style w:type="character" w:customStyle="1" w:styleId="TFChar">
    <w:name w:val="TF Char"/>
    <w:qFormat/>
    <w:rsid w:val="00A908E7"/>
    <w:rPr>
      <w:rFonts w:ascii="Arial" w:hAnsi="Arial"/>
      <w:b/>
    </w:rPr>
  </w:style>
  <w:style w:type="character" w:customStyle="1" w:styleId="B2Char">
    <w:name w:val="B2 Char"/>
    <w:link w:val="B2"/>
    <w:rsid w:val="00A908E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51602C-76E1-40B8-9916-067097A5B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1049</Words>
  <Characters>5984</Characters>
  <Application>Microsoft Office Word</Application>
  <DocSecurity>0</DocSecurity>
  <Lines>49</Lines>
  <Paragraphs>14</Paragraphs>
  <ScaleCrop>false</ScaleCrop>
  <Company>Liuliang</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4</cp:revision>
  <dcterms:created xsi:type="dcterms:W3CDTF">2024-04-08T01:15:00Z</dcterms:created>
  <dcterms:modified xsi:type="dcterms:W3CDTF">2024-04-08T06:30:00Z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